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Style w:val="TableNormal"/>
        <w:tblW w:w="0" w:type="auto"/>
        <w:tblCellSpacing w:w="15" w:type="dxa"/>
        <w:tblInd w:w="0" w:type="dxa"/>
        <w:tblLook w:val="04A0"/>
      </w:tblPr>
      <w:tblGrid>
        <w:gridCol w:w="461"/>
        <w:gridCol w:w="7904"/>
        <w:gridCol w:w="252"/>
        <w:gridCol w:w="928"/>
      </w:tblGrid>
      <w:tr w:rsidR="00A54542" w:rsidRPr="009330BF" w:rsidTr="00D91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Nerve Conduction Velocity of Sciatic Nerve in High Fat Diet Induced Obesity in Rats: Effect of Corn Oil and Omega 3 Fatty Acids Supplement</w:t>
            </w:r>
          </w:p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Laila Ahmed El sayed, Samah Elattar, and Nashwa Eltablawy</w:t>
            </w:r>
          </w:p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458-471</w:t>
            </w:r>
          </w:p>
        </w:tc>
      </w:tr>
      <w:tr w:rsidR="00A54542" w:rsidRPr="009330BF" w:rsidTr="00D91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Impact of Uncertainties in Formation Thickness on Parameters Estimated from Well Testing Part 1: Gas Reservoirs</w:t>
            </w:r>
          </w:p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Muhammad Khurram Zahoor, Azam Khan</w:t>
            </w:r>
          </w:p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472-474</w:t>
            </w:r>
          </w:p>
        </w:tc>
      </w:tr>
      <w:tr w:rsidR="00A54542" w:rsidRPr="009330BF" w:rsidTr="00D91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Impact of Uncertainties in Formation Thickness on Parameters Estimated from Well Testing Part 2: Oil Reservoirs</w:t>
            </w:r>
          </w:p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Muhammad Khurram Zahoor, Azam Khan</w:t>
            </w:r>
          </w:p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475-477</w:t>
            </w:r>
          </w:p>
        </w:tc>
      </w:tr>
      <w:tr w:rsidR="00A54542" w:rsidRPr="009330BF" w:rsidTr="00D91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Error Generated due to Inaccuracy in Payzone Thickness While Interpreting Multiphase Flow Buildup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9330BF">
              <w:rPr>
                <w:b/>
                <w:bCs/>
                <w:sz w:val="20"/>
                <w:szCs w:val="20"/>
              </w:rPr>
              <w:t>Well Test Data</w:t>
            </w:r>
          </w:p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Muhammad Khurram Zahoor, Azam Khan</w:t>
            </w:r>
          </w:p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478-479</w:t>
            </w:r>
          </w:p>
        </w:tc>
      </w:tr>
      <w:tr w:rsidR="00A54542" w:rsidRPr="009330BF" w:rsidTr="00D91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bookmarkStart w:id="0" w:name="OLE_LINK28"/>
            <w:r w:rsidRPr="009330BF">
              <w:rPr>
                <w:b/>
                <w:bCs/>
                <w:sz w:val="20"/>
                <w:szCs w:val="20"/>
              </w:rPr>
              <w:t xml:space="preserve">Water Quality Assessment of Taleghan River </w:t>
            </w:r>
            <w:bookmarkEnd w:id="0"/>
          </w:p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bookmarkStart w:id="1" w:name="OLE_LINK26"/>
            <w:r w:rsidRPr="009330BF">
              <w:rPr>
                <w:sz w:val="20"/>
                <w:szCs w:val="20"/>
              </w:rPr>
              <w:t>Hamid Reza Sharif Vaghefi, Amir Hajiali, Farzam Shaybani</w:t>
            </w:r>
            <w:bookmarkEnd w:id="1"/>
          </w:p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480-484</w:t>
            </w:r>
          </w:p>
        </w:tc>
      </w:tr>
      <w:tr w:rsidR="00A54542" w:rsidRPr="009330BF" w:rsidTr="00D91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Comparison of serum calcium, total protein and uric acid levels between hypertensive and healthy pregnant women in an Iranian population</w:t>
            </w:r>
          </w:p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 xml:space="preserve">Azin Alavi , Keramat allah Jahanshahi , Samie Karimia , Nasim Arabzadea , Soghra Fallahi </w:t>
            </w:r>
          </w:p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485-488</w:t>
            </w:r>
          </w:p>
        </w:tc>
      </w:tr>
      <w:tr w:rsidR="00A54542" w:rsidRPr="009330BF" w:rsidTr="00D91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bookmarkStart w:id="2" w:name="OLE_LINK33"/>
            <w:r w:rsidRPr="009330BF">
              <w:rPr>
                <w:b/>
                <w:bCs/>
                <w:sz w:val="20"/>
                <w:szCs w:val="20"/>
              </w:rPr>
              <w:t>FACTS devices stabilizer design by using Genetic Algorithms</w:t>
            </w:r>
            <w:bookmarkEnd w:id="2"/>
          </w:p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bookmarkStart w:id="3" w:name="OLE_LINK31"/>
            <w:r w:rsidRPr="009330BF">
              <w:rPr>
                <w:sz w:val="20"/>
                <w:szCs w:val="20"/>
              </w:rPr>
              <w:t>Ali Zarei, Kayvan Karimi Tarazani, Negin Zarei, Yousef Katal</w:t>
            </w:r>
            <w:bookmarkEnd w:id="3"/>
          </w:p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489-492</w:t>
            </w:r>
          </w:p>
        </w:tc>
      </w:tr>
      <w:tr w:rsidR="00A54542" w:rsidRPr="009330BF" w:rsidTr="00D91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542" w:rsidRPr="009330BF" w:rsidRDefault="00A54542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Biostratigraphy, Microfacies and sedimentary environment of of the Oligo-Miocene sequence (Asmari Formation) in Chidan area, Zagros Basin, southwest Iran</w:t>
            </w:r>
          </w:p>
          <w:p w:rsidR="00A54542" w:rsidRPr="009330BF" w:rsidRDefault="00A54542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Narges Monjezi</w:t>
            </w:r>
            <w:r w:rsidRPr="009330BF">
              <w:rPr>
                <w:i/>
                <w:iCs/>
                <w:smallCaps/>
                <w:snapToGrid w:val="0"/>
                <w:sz w:val="20"/>
                <w:szCs w:val="20"/>
              </w:rPr>
              <w:t>,</w:t>
            </w:r>
            <w:r w:rsidRPr="009330BF">
              <w:rPr>
                <w:sz w:val="20"/>
                <w:szCs w:val="20"/>
              </w:rPr>
              <w:t xml:space="preserve"> Mahnaz Parvaneh Nejad Shirazi</w:t>
            </w:r>
            <w:r w:rsidRPr="009330BF">
              <w:rPr>
                <w:b/>
                <w:bCs/>
                <w:sz w:val="20"/>
                <w:szCs w:val="20"/>
              </w:rPr>
              <w:t xml:space="preserve">, </w:t>
            </w:r>
            <w:r w:rsidRPr="009330BF">
              <w:rPr>
                <w:sz w:val="20"/>
                <w:szCs w:val="20"/>
              </w:rPr>
              <w:t>Mohsen Davoudi Nezhad</w:t>
            </w:r>
          </w:p>
          <w:p w:rsidR="00A54542" w:rsidRPr="009330BF" w:rsidRDefault="00A54542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493-503</w:t>
            </w:r>
          </w:p>
        </w:tc>
      </w:tr>
      <w:tr w:rsidR="00A54542" w:rsidRPr="009330BF" w:rsidTr="00D91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 xml:space="preserve">Investigation of the Parameters of EDM Process Performed on Smart NiTi Alloy Using Graphite Tools </w:t>
            </w:r>
          </w:p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Hamid Reza Sabouni, Saeed Daneshmand</w:t>
            </w:r>
          </w:p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504-510</w:t>
            </w:r>
          </w:p>
        </w:tc>
      </w:tr>
      <w:tr w:rsidR="00A54542" w:rsidRPr="009330BF" w:rsidTr="00D91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bookmarkStart w:id="4" w:name="OLE_LINK1167"/>
            <w:r w:rsidRPr="009330BF">
              <w:rPr>
                <w:b/>
                <w:bCs/>
                <w:color w:val="000000"/>
                <w:sz w:val="20"/>
                <w:szCs w:val="20"/>
              </w:rPr>
              <w:t>Environmental management accounting with an emphasis on it cost</w:t>
            </w:r>
            <w:bookmarkEnd w:id="4"/>
          </w:p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bookmarkStart w:id="5" w:name="OLE_LINK1168"/>
            <w:r w:rsidRPr="009330BF">
              <w:rPr>
                <w:color w:val="000000"/>
                <w:sz w:val="20"/>
                <w:szCs w:val="20"/>
              </w:rPr>
              <w:t>Issa Heidari</w:t>
            </w:r>
            <w:bookmarkEnd w:id="5"/>
          </w:p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511-517</w:t>
            </w:r>
          </w:p>
        </w:tc>
      </w:tr>
      <w:tr w:rsidR="00A54542" w:rsidRPr="009330BF" w:rsidTr="00D91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542" w:rsidRPr="009330BF" w:rsidRDefault="00A54542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6" w:name="OLE_LINK1169"/>
            <w:r w:rsidRPr="009330BF">
              <w:rPr>
                <w:b/>
                <w:bCs/>
                <w:sz w:val="20"/>
                <w:szCs w:val="20"/>
              </w:rPr>
              <w:t xml:space="preserve">Detection of Polyhydroxyalkanoate-producing Bacilli and Characterization of </w:t>
            </w:r>
            <w:r w:rsidRPr="009330BF">
              <w:rPr>
                <w:b/>
                <w:bCs/>
                <w:i/>
                <w:iCs/>
                <w:sz w:val="20"/>
                <w:szCs w:val="20"/>
              </w:rPr>
              <w:t>pha</w:t>
            </w:r>
            <w:r w:rsidRPr="009330BF">
              <w:rPr>
                <w:b/>
                <w:bCs/>
                <w:sz w:val="20"/>
                <w:szCs w:val="20"/>
              </w:rPr>
              <w:t xml:space="preserve">C Synthase of </w:t>
            </w:r>
            <w:r w:rsidRPr="009330BF">
              <w:rPr>
                <w:b/>
                <w:bCs/>
                <w:i/>
                <w:iCs/>
                <w:sz w:val="20"/>
                <w:szCs w:val="20"/>
              </w:rPr>
              <w:t>Bacillus</w:t>
            </w:r>
            <w:r w:rsidRPr="009330BF">
              <w:rPr>
                <w:b/>
                <w:bCs/>
                <w:sz w:val="20"/>
                <w:szCs w:val="20"/>
              </w:rPr>
              <w:t xml:space="preserve"> sp. SW1-2</w:t>
            </w:r>
            <w:bookmarkEnd w:id="6"/>
          </w:p>
          <w:p w:rsidR="00A54542" w:rsidRPr="009330BF" w:rsidRDefault="00A54542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Mahmoud M. Berekaa</w:t>
            </w:r>
          </w:p>
          <w:p w:rsidR="00A54542" w:rsidRPr="009330BF" w:rsidRDefault="00A54542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518-529</w:t>
            </w:r>
          </w:p>
        </w:tc>
      </w:tr>
      <w:tr w:rsidR="00A54542" w:rsidRPr="009330BF" w:rsidTr="00D91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bookmarkStart w:id="7" w:name="OLE_LINK1170"/>
            <w:r w:rsidRPr="009330BF">
              <w:rPr>
                <w:b/>
                <w:bCs/>
                <w:sz w:val="20"/>
                <w:szCs w:val="20"/>
              </w:rPr>
              <w:t>Evaluation of the efficiency of Restaurants using DEA Method (the case of Iran</w:t>
            </w:r>
            <w:bookmarkEnd w:id="7"/>
            <w:r w:rsidRPr="009330BF">
              <w:rPr>
                <w:b/>
                <w:bCs/>
                <w:sz w:val="20"/>
                <w:szCs w:val="20"/>
              </w:rPr>
              <w:t>)</w:t>
            </w:r>
          </w:p>
          <w:p w:rsidR="00A54542" w:rsidRPr="009330BF" w:rsidRDefault="00A54542" w:rsidP="00D91399">
            <w:pPr>
              <w:jc w:val="both"/>
              <w:rPr>
                <w:sz w:val="20"/>
                <w:szCs w:val="20"/>
                <w:rtl/>
              </w:rPr>
            </w:pPr>
            <w:bookmarkStart w:id="8" w:name="OLE_LINK1171"/>
            <w:r w:rsidRPr="009330BF">
              <w:rPr>
                <w:sz w:val="20"/>
                <w:szCs w:val="20"/>
              </w:rPr>
              <w:t>Davood Gharakhani,</w:t>
            </w:r>
            <w:bookmarkEnd w:id="8"/>
            <w:r w:rsidRPr="009330BF">
              <w:rPr>
                <w:sz w:val="20"/>
                <w:szCs w:val="20"/>
              </w:rPr>
              <w:t xml:space="preserve"> Amid Pourghafar Maghferati, Sajjad Jalalifar </w:t>
            </w:r>
          </w:p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530-534</w:t>
            </w:r>
          </w:p>
        </w:tc>
      </w:tr>
      <w:tr w:rsidR="00A54542" w:rsidRPr="009330BF" w:rsidTr="00D91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bookmarkStart w:id="9" w:name="OLE_LINK1172"/>
            <w:r w:rsidRPr="009330BF">
              <w:rPr>
                <w:b/>
                <w:bCs/>
                <w:sz w:val="20"/>
                <w:szCs w:val="20"/>
              </w:rPr>
              <w:t>Phenomenology</w:t>
            </w:r>
            <w:bookmarkEnd w:id="9"/>
            <w:r w:rsidRPr="009330BF">
              <w:rPr>
                <w:b/>
                <w:bCs/>
                <w:sz w:val="20"/>
                <w:szCs w:val="20"/>
              </w:rPr>
              <w:t xml:space="preserve"> of Scientific Board’s Views about Electronic Learning</w:t>
            </w:r>
          </w:p>
          <w:p w:rsidR="00A54542" w:rsidRPr="00E93F2B" w:rsidRDefault="00A54542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Ghassem Abedi, Farideh Rostami, Rezaali Mohammadpor, Abdolazim Nejatizadeh, Tasnim Eghbal Eftekhaari, Hamid Reza Miri, Nasrin Tayyari,</w:t>
            </w:r>
            <w:r w:rsidRPr="00E93F2B">
              <w:rPr>
                <w:sz w:val="20"/>
                <w:szCs w:val="20"/>
              </w:rPr>
              <w:t xml:space="preserve"> Ali Alizadeh</w:t>
            </w:r>
          </w:p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535-539</w:t>
            </w:r>
          </w:p>
        </w:tc>
      </w:tr>
      <w:tr w:rsidR="00A54542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color w:val="000000"/>
                <w:sz w:val="20"/>
                <w:szCs w:val="20"/>
              </w:rPr>
              <w:t>Ratings of Iranian Cement Companies Based on Financial Ratio Analysis</w:t>
            </w:r>
          </w:p>
          <w:p w:rsidR="00A54542" w:rsidRPr="009330BF" w:rsidRDefault="00A54542" w:rsidP="00D91399">
            <w:pPr>
              <w:jc w:val="both"/>
              <w:rPr>
                <w:sz w:val="20"/>
                <w:szCs w:val="20"/>
                <w:rtl/>
              </w:rPr>
            </w:pPr>
            <w:r w:rsidRPr="009330BF">
              <w:rPr>
                <w:color w:val="000000"/>
                <w:sz w:val="20"/>
                <w:szCs w:val="20"/>
              </w:rPr>
              <w:t>Issa Heidari</w:t>
            </w:r>
          </w:p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540-544</w:t>
            </w:r>
          </w:p>
        </w:tc>
      </w:tr>
      <w:tr w:rsidR="00A54542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lastRenderedPageBreak/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color w:val="000000"/>
                <w:sz w:val="20"/>
                <w:szCs w:val="20"/>
              </w:rPr>
              <w:t>Management Accounting and its Rolein Organizations</w:t>
            </w:r>
          </w:p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color w:val="000000"/>
                <w:sz w:val="20"/>
                <w:szCs w:val="20"/>
              </w:rPr>
              <w:t xml:space="preserve">Issa Heidari </w:t>
            </w:r>
          </w:p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color w:val="000000"/>
                <w:sz w:val="20"/>
                <w:szCs w:val="20"/>
              </w:rPr>
              <w:t>545-550</w:t>
            </w:r>
          </w:p>
        </w:tc>
      </w:tr>
      <w:tr w:rsidR="00A54542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542" w:rsidRPr="009330BF" w:rsidRDefault="00A54542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Stochastic Frontier Approach (SFA) to Measure Inefficiency in Food Industries of Iran</w:t>
            </w:r>
          </w:p>
          <w:p w:rsidR="00A54542" w:rsidRPr="009330BF" w:rsidRDefault="00A54542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Ahmad Afrooz</w:t>
            </w:r>
          </w:p>
          <w:p w:rsidR="00A54542" w:rsidRPr="009330BF" w:rsidRDefault="00A54542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551-555</w:t>
            </w:r>
          </w:p>
        </w:tc>
      </w:tr>
      <w:tr w:rsidR="00A54542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Approach Based on Motivation Theories</w:t>
            </w:r>
          </w:p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rStyle w:val="hps"/>
                <w:sz w:val="20"/>
                <w:szCs w:val="20"/>
              </w:rPr>
              <w:t>Hamid Taboli</w:t>
            </w:r>
          </w:p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556-560</w:t>
            </w:r>
          </w:p>
        </w:tc>
      </w:tr>
      <w:tr w:rsidR="00A54542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The Survey Relationship between Service Quality, Customer Satisfaction, and Behavioral Intentions from Viewpoint of Customers in Arak Private Bank Branches</w:t>
            </w:r>
          </w:p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Yones Rasoul Dasht, Alireza Fazli</w:t>
            </w:r>
          </w:p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561-566</w:t>
            </w:r>
          </w:p>
        </w:tc>
      </w:tr>
      <w:tr w:rsidR="00A54542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Synthesis of some medicinal and biological active (E)-2-arylidine-4-oxo-4-(4-(N-arylsulfamoyl)phenylamino)butanoic acids and (E)-4-(3-arylidene)-2,5-dioxopyrroliden-1-yl)-N-arylbenzenesulfonamides</w:t>
            </w:r>
          </w:p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Boshra M. Awad, Shadia M. Abdallah, Halima A. Hefny, Mervat H. Abdou, Fatehia I. Abd-Elmonem and Noura A. Abd-Elmonem</w:t>
            </w:r>
          </w:p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567-577</w:t>
            </w:r>
          </w:p>
        </w:tc>
      </w:tr>
      <w:tr w:rsidR="00A54542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color w:val="000000"/>
                <w:sz w:val="20"/>
                <w:szCs w:val="20"/>
              </w:rPr>
              <w:t>Length of trauma patients’ stay in imam Reza hospital as a tertiary center of Trauma and effective factor such as Routine Trauma X-rays</w:t>
            </w:r>
          </w:p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color w:val="000000"/>
                <w:sz w:val="20"/>
                <w:szCs w:val="20"/>
                <w:lang w:val="pl-PL"/>
              </w:rPr>
              <w:t>Alireza Aala, Sajjad Ahmadi, Samad Shams Vahdati, Ali Jannati, Hesam Rahmani, Ali Taghizadie, Payman Mohramzadeh, Mahbob Poraghayi, Hamidreza Morteza Beigi, Omid Mashrabi</w:t>
            </w:r>
          </w:p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578-582</w:t>
            </w:r>
          </w:p>
        </w:tc>
      </w:tr>
      <w:tr w:rsidR="00A54542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542" w:rsidRPr="009330BF" w:rsidRDefault="00A54542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color w:val="000000"/>
                <w:spacing w:val="18"/>
                <w:sz w:val="20"/>
                <w:szCs w:val="20"/>
              </w:rPr>
              <w:t>Study on uterine artery blood flow in myomatous uterus</w:t>
            </w:r>
          </w:p>
          <w:p w:rsidR="00A54542" w:rsidRPr="009330BF" w:rsidRDefault="00A54542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330BF">
              <w:rPr>
                <w:color w:val="000000"/>
                <w:spacing w:val="3"/>
                <w:sz w:val="20"/>
                <w:szCs w:val="20"/>
              </w:rPr>
              <w:t>Fatemeh Ghaterh Samani, Roghaieh Jabbary, Omid Mashrabi</w:t>
            </w:r>
          </w:p>
          <w:p w:rsidR="00A54542" w:rsidRPr="009330BF" w:rsidRDefault="00A54542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583-586</w:t>
            </w:r>
          </w:p>
        </w:tc>
      </w:tr>
      <w:tr w:rsidR="00A54542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InvestigatingThe Effect of Number of Steps on Energy Dissipation of Stepped Spillways Based on the New Design Approach</w:t>
            </w:r>
          </w:p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Mohammad Karami</w:t>
            </w:r>
          </w:p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587-592</w:t>
            </w:r>
          </w:p>
        </w:tc>
      </w:tr>
      <w:tr w:rsidR="00A54542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542" w:rsidRPr="009330BF" w:rsidRDefault="00A54542" w:rsidP="00D91399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The Role of Beta Catenin and Platelet Derived Growth Factor Antibodies in Head and Neck Intermediate Grade Soft Tissue Tumors</w:t>
            </w:r>
          </w:p>
          <w:p w:rsidR="00A54542" w:rsidRPr="009330BF" w:rsidRDefault="00A54542" w:rsidP="00D91399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Amani N. Abd El-Latif and Ibrahim M. Zeitoun</w:t>
            </w:r>
          </w:p>
          <w:p w:rsidR="00A54542" w:rsidRPr="009330BF" w:rsidRDefault="00A54542" w:rsidP="00D91399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593-596</w:t>
            </w:r>
          </w:p>
        </w:tc>
      </w:tr>
      <w:tr w:rsidR="00A54542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542" w:rsidRPr="009330BF" w:rsidRDefault="00A54542" w:rsidP="00D91399">
            <w:pPr>
              <w:bidi/>
              <w:jc w:val="right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Review Article</w:t>
            </w:r>
          </w:p>
          <w:p w:rsidR="00A54542" w:rsidRPr="009330BF" w:rsidRDefault="00A54542" w:rsidP="00D91399">
            <w:pPr>
              <w:bidi/>
              <w:jc w:val="right"/>
              <w:rPr>
                <w:sz w:val="20"/>
                <w:szCs w:val="20"/>
                <w:rtl/>
              </w:rPr>
            </w:pPr>
            <w:bookmarkStart w:id="10" w:name="OLE_LINK1175"/>
            <w:r w:rsidRPr="009330BF">
              <w:rPr>
                <w:b/>
                <w:bCs/>
                <w:sz w:val="20"/>
                <w:szCs w:val="20"/>
              </w:rPr>
              <w:t>Management of metastatic breast cancer (MBC)</w:t>
            </w:r>
            <w:bookmarkEnd w:id="10"/>
          </w:p>
          <w:p w:rsidR="00A54542" w:rsidRPr="009330BF" w:rsidRDefault="00A54542" w:rsidP="00D91399">
            <w:pPr>
              <w:rPr>
                <w:sz w:val="20"/>
                <w:szCs w:val="20"/>
                <w:rtl/>
              </w:rPr>
            </w:pPr>
            <w:bookmarkStart w:id="11" w:name="OLE_LINK1176"/>
            <w:r w:rsidRPr="009330BF">
              <w:rPr>
                <w:sz w:val="20"/>
                <w:szCs w:val="20"/>
                <w:lang w:val="it-IT"/>
              </w:rPr>
              <w:t>Ali M. Al-Amri</w:t>
            </w:r>
            <w:bookmarkEnd w:id="11"/>
            <w:r w:rsidRPr="009330BF">
              <w:rPr>
                <w:sz w:val="20"/>
                <w:szCs w:val="20"/>
                <w:lang w:val="it-IT"/>
              </w:rPr>
              <w:t>, MD.</w:t>
            </w:r>
          </w:p>
          <w:p w:rsidR="00A54542" w:rsidRPr="009330BF" w:rsidRDefault="00A54542" w:rsidP="00D91399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597-601</w:t>
            </w:r>
          </w:p>
        </w:tc>
      </w:tr>
      <w:tr w:rsidR="00A54542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color w:val="000000"/>
                <w:sz w:val="20"/>
                <w:szCs w:val="20"/>
              </w:rPr>
              <w:t>Study on infectious causes of hospitalization in intravenous drug users</w:t>
            </w:r>
          </w:p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color w:val="000000"/>
                <w:sz w:val="20"/>
                <w:szCs w:val="20"/>
              </w:rPr>
              <w:t>Zhinous Bayatmakoo, Roshanak Bayatmakoo,</w:t>
            </w:r>
            <w:r w:rsidRPr="009330BF">
              <w:rPr>
                <w:color w:val="000000"/>
                <w:sz w:val="20"/>
                <w:szCs w:val="20"/>
                <w:rtl/>
              </w:rPr>
              <w:t xml:space="preserve"> </w:t>
            </w:r>
            <w:r w:rsidRPr="009330BF">
              <w:rPr>
                <w:color w:val="000000"/>
                <w:sz w:val="20"/>
                <w:szCs w:val="20"/>
              </w:rPr>
              <w:t>Parviz Saleh, Omid Mashrabi</w:t>
            </w:r>
          </w:p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602-606</w:t>
            </w:r>
          </w:p>
        </w:tc>
      </w:tr>
      <w:tr w:rsidR="00A54542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color w:val="000000"/>
                <w:sz w:val="20"/>
                <w:szCs w:val="20"/>
              </w:rPr>
              <w:t>Evaluation cervical cord changes in the patients with MS and their comparison with vasculitis patients</w:t>
            </w:r>
          </w:p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color w:val="000000"/>
                <w:sz w:val="20"/>
                <w:szCs w:val="20"/>
              </w:rPr>
              <w:t>Masoud Nikanfar, Saeid Charsouei, Zinat Miabi, Sheida Sha'afi,Maziyar Hashemilar, Mehdi Farhodi, Ali Asghar Ebrahimi, Alireza Khabbazi, Reza Rikhtegar Ghiasi</w:t>
            </w:r>
          </w:p>
          <w:p w:rsidR="00A54542" w:rsidRPr="009330BF" w:rsidRDefault="00A54542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4542" w:rsidRPr="009330BF" w:rsidRDefault="00A54542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607-613</w:t>
            </w:r>
          </w:p>
        </w:tc>
      </w:tr>
    </w:tbl>
    <w:p w:rsidR="00A54542" w:rsidRPr="000C7019" w:rsidRDefault="00A54542" w:rsidP="00853F54">
      <w:pPr>
        <w:jc w:val="center"/>
        <w:rPr>
          <w:sz w:val="20"/>
          <w:szCs w:val="20"/>
        </w:rPr>
      </w:pPr>
    </w:p>
    <w:sectPr w:rsidR="00A54542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DC9" w:rsidRDefault="005A5DC9" w:rsidP="00036E2F">
      <w:r>
        <w:separator/>
      </w:r>
    </w:p>
  </w:endnote>
  <w:endnote w:type="continuationSeparator" w:id="1">
    <w:p w:rsidR="005A5DC9" w:rsidRDefault="005A5DC9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C61593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93F2B" w:rsidRPr="00E93F2B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DC9" w:rsidRDefault="005A5DC9" w:rsidP="00036E2F">
      <w:r>
        <w:separator/>
      </w:r>
    </w:p>
  </w:footnote>
  <w:footnote w:type="continuationSeparator" w:id="1">
    <w:p w:rsidR="005A5DC9" w:rsidRDefault="005A5DC9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C7019"/>
    <w:rsid w:val="000E074C"/>
    <w:rsid w:val="000E0E33"/>
    <w:rsid w:val="000E4F3A"/>
    <w:rsid w:val="000F2277"/>
    <w:rsid w:val="001C2084"/>
    <w:rsid w:val="00256D01"/>
    <w:rsid w:val="002B53C4"/>
    <w:rsid w:val="002C3CD9"/>
    <w:rsid w:val="002D3EED"/>
    <w:rsid w:val="00315813"/>
    <w:rsid w:val="0036529D"/>
    <w:rsid w:val="003C4520"/>
    <w:rsid w:val="00463014"/>
    <w:rsid w:val="00552747"/>
    <w:rsid w:val="005853C3"/>
    <w:rsid w:val="005A5DC9"/>
    <w:rsid w:val="007211E1"/>
    <w:rsid w:val="00780A1E"/>
    <w:rsid w:val="007A5BE6"/>
    <w:rsid w:val="007D678C"/>
    <w:rsid w:val="007D7D19"/>
    <w:rsid w:val="008008E6"/>
    <w:rsid w:val="008242CE"/>
    <w:rsid w:val="00853F54"/>
    <w:rsid w:val="00857933"/>
    <w:rsid w:val="008B3DB7"/>
    <w:rsid w:val="008E0C81"/>
    <w:rsid w:val="00920C93"/>
    <w:rsid w:val="00972E15"/>
    <w:rsid w:val="009B09A2"/>
    <w:rsid w:val="009E4F92"/>
    <w:rsid w:val="00A12107"/>
    <w:rsid w:val="00A54542"/>
    <w:rsid w:val="00A55B37"/>
    <w:rsid w:val="00A72BDD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E4196"/>
    <w:rsid w:val="00C602DA"/>
    <w:rsid w:val="00C61593"/>
    <w:rsid w:val="00D727AE"/>
    <w:rsid w:val="00E711E2"/>
    <w:rsid w:val="00E93F2B"/>
    <w:rsid w:val="00EB3CEB"/>
    <w:rsid w:val="00EC1978"/>
    <w:rsid w:val="00EF3EB6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table" w:customStyle="1" w:styleId="TableNormal">
    <w:name w:val="Table Normal"/>
    <w:semiHidden/>
    <w:rsid w:val="00A54542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uiPriority w:val="1"/>
    <w:qFormat/>
    <w:rsid w:val="00A54542"/>
    <w:pPr>
      <w:spacing w:before="100" w:beforeAutospacing="1" w:after="100" w:afterAutospacing="1"/>
    </w:pPr>
  </w:style>
  <w:style w:type="character" w:customStyle="1" w:styleId="hps">
    <w:name w:val="hps"/>
    <w:basedOn w:val="a0"/>
    <w:rsid w:val="00A54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656</Words>
  <Characters>3744</Characters>
  <Application>Microsoft Office Word</Application>
  <DocSecurity>0</DocSecurity>
  <Lines>31</Lines>
  <Paragraphs>8</Paragraphs>
  <ScaleCrop>false</ScaleCrop>
  <Company>微软中国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2013-02-12T14:11:00Z</dcterms:created>
  <dcterms:modified xsi:type="dcterms:W3CDTF">2013-02-15T13:52:00Z</dcterms:modified>
</cp:coreProperties>
</file>